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EB58" w14:textId="77777777" w:rsidR="00AD6863" w:rsidRPr="003E56DA" w:rsidRDefault="00AD6863" w:rsidP="00AD6863">
      <w:pPr>
        <w:shd w:val="clear" w:color="auto" w:fill="FFFFFF"/>
        <w:spacing w:after="0" w:line="240" w:lineRule="auto"/>
        <w:ind w:firstLine="709"/>
        <w:jc w:val="both"/>
        <w:rPr>
          <w:rStyle w:val="a5"/>
        </w:rPr>
      </w:pPr>
    </w:p>
    <w:p w14:paraId="21B454A7" w14:textId="193B6883" w:rsidR="00AD6863" w:rsidRPr="002275DC" w:rsidRDefault="002275DC" w:rsidP="002275DC">
      <w:pPr>
        <w:shd w:val="clear" w:color="auto" w:fill="FFFFFF"/>
        <w:spacing w:after="0" w:line="240" w:lineRule="auto"/>
        <w:ind w:firstLine="709"/>
        <w:jc w:val="center"/>
        <w:rPr>
          <w:rFonts w:ascii="Arial" w:eastAsia="Times New Roman" w:hAnsi="Arial" w:cs="Arial"/>
          <w:b/>
          <w:bCs/>
          <w:kern w:val="36"/>
          <w:lang w:eastAsia="ru-RU"/>
        </w:rPr>
      </w:pPr>
      <w:bookmarkStart w:id="0" w:name="_Hlk109126431"/>
      <w:r w:rsidRPr="002275DC">
        <w:rPr>
          <w:rFonts w:ascii="Arial" w:eastAsia="Times New Roman" w:hAnsi="Arial" w:cs="Arial"/>
          <w:b/>
          <w:bCs/>
          <w:kern w:val="36"/>
          <w:lang w:eastAsia="ru-RU"/>
        </w:rPr>
        <w:t>ЗАКОН РФ ОТ 19.04.1991 N 1032-1 (РЕД. ОТ 19.11.2021) "О ЗАНЯТОСТИ НАСЕЛЕНИЯ В РОССИЙСКОЙ ФЕДЕРАЦИИ" (С ИЗМ. И ДОП., ВСТУП. В СИЛУ</w:t>
      </w:r>
      <w:r>
        <w:rPr>
          <w:rFonts w:ascii="Arial" w:eastAsia="Times New Roman" w:hAnsi="Arial" w:cs="Arial"/>
          <w:b/>
          <w:bCs/>
          <w:kern w:val="36"/>
          <w:lang w:eastAsia="ru-RU"/>
        </w:rPr>
        <w:t xml:space="preserve"> </w:t>
      </w:r>
      <w:r w:rsidRPr="002275DC">
        <w:rPr>
          <w:rFonts w:ascii="Arial" w:eastAsia="Times New Roman" w:hAnsi="Arial" w:cs="Arial"/>
          <w:b/>
          <w:bCs/>
          <w:kern w:val="36"/>
          <w:lang w:eastAsia="ru-RU"/>
        </w:rPr>
        <w:t>С 01.03.2022)</w:t>
      </w:r>
    </w:p>
    <w:bookmarkEnd w:id="0"/>
    <w:p w14:paraId="1E2061A9" w14:textId="77777777" w:rsidR="00AD6863" w:rsidRPr="000D5E35" w:rsidRDefault="00AD6863" w:rsidP="00AD6863">
      <w:pPr>
        <w:shd w:val="clear" w:color="auto" w:fill="FFFFFF"/>
        <w:spacing w:after="0" w:line="240" w:lineRule="auto"/>
        <w:ind w:firstLine="709"/>
        <w:jc w:val="both"/>
        <w:rPr>
          <w:rFonts w:ascii="Arial" w:eastAsia="Times New Roman" w:hAnsi="Arial" w:cs="Arial"/>
          <w:b/>
          <w:bCs/>
          <w:kern w:val="36"/>
          <w:lang w:eastAsia="ru-RU"/>
        </w:rPr>
      </w:pPr>
    </w:p>
    <w:p w14:paraId="5B4F65D0" w14:textId="77777777" w:rsidR="00AD6863" w:rsidRPr="000D5E35" w:rsidRDefault="00AD6863" w:rsidP="00AD6863">
      <w:pPr>
        <w:shd w:val="clear" w:color="auto" w:fill="FFFFFF"/>
        <w:spacing w:after="0" w:line="240" w:lineRule="auto"/>
        <w:ind w:firstLine="709"/>
        <w:jc w:val="both"/>
        <w:rPr>
          <w:rFonts w:ascii="Arial" w:eastAsia="Times New Roman" w:hAnsi="Arial" w:cs="Arial"/>
          <w:b/>
          <w:bCs/>
          <w:kern w:val="36"/>
          <w:lang w:eastAsia="ru-RU"/>
        </w:rPr>
      </w:pPr>
      <w:r w:rsidRPr="000D5E35">
        <w:rPr>
          <w:rFonts w:ascii="Arial" w:eastAsia="Times New Roman" w:hAnsi="Arial" w:cs="Arial"/>
          <w:b/>
          <w:bCs/>
          <w:kern w:val="36"/>
          <w:lang w:eastAsia="ru-RU"/>
        </w:rPr>
        <w:t>Статья 13.2. Установление квоты для приема на работу инвалидов</w:t>
      </w:r>
    </w:p>
    <w:p w14:paraId="1001B91A"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(введена Федеральным </w:t>
      </w:r>
      <w:hyperlink r:id="rId4" w:anchor="dst100082" w:history="1">
        <w:r w:rsidRPr="000D5E35">
          <w:rPr>
            <w:rFonts w:ascii="Arial" w:eastAsia="Times New Roman" w:hAnsi="Arial" w:cs="Arial"/>
            <w:lang w:eastAsia="ru-RU"/>
          </w:rPr>
          <w:t>законом</w:t>
        </w:r>
      </w:hyperlink>
      <w:r w:rsidRPr="000D5E35">
        <w:rPr>
          <w:rFonts w:ascii="Arial" w:eastAsia="Times New Roman" w:hAnsi="Arial" w:cs="Arial"/>
          <w:lang w:eastAsia="ru-RU"/>
        </w:rPr>
        <w:t> от 28.06.2021 N 219-ФЗ)</w:t>
      </w:r>
    </w:p>
    <w:p w14:paraId="2D26DA70"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14:paraId="4696B2CF"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14:paraId="1E568AEA"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14:paraId="791BF311"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5" w:anchor="dst100158" w:history="1">
        <w:r w:rsidRPr="000D5E35">
          <w:rPr>
            <w:rFonts w:ascii="Arial" w:eastAsia="Times New Roman" w:hAnsi="Arial" w:cs="Arial"/>
            <w:u w:val="single"/>
            <w:lang w:eastAsia="ru-RU"/>
          </w:rPr>
          <w:t>условиям</w:t>
        </w:r>
      </w:hyperlink>
      <w:r w:rsidRPr="000D5E35">
        <w:rPr>
          <w:rFonts w:ascii="Arial" w:eastAsia="Times New Roman" w:hAnsi="Arial" w:cs="Arial"/>
          <w:lang w:eastAsia="ru-RU"/>
        </w:rPr>
        <w:t> труда по результатам специальной оценки условий труда.</w:t>
      </w:r>
    </w:p>
    <w:p w14:paraId="4048DEFE"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5</w:t>
      </w:r>
      <w:r w:rsidRPr="002275DC">
        <w:rPr>
          <w:rFonts w:ascii="Arial" w:eastAsia="Times New Roman" w:hAnsi="Arial" w:cs="Arial"/>
          <w:lang w:eastAsia="ru-RU"/>
        </w:rPr>
        <w:t>.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14:paraId="469F8E04" w14:textId="77777777" w:rsidR="00AD6863" w:rsidRPr="000D5E35" w:rsidRDefault="00AD6863" w:rsidP="00AD6863">
      <w:pPr>
        <w:shd w:val="clear" w:color="auto" w:fill="FFFFFF"/>
        <w:spacing w:after="0" w:line="240" w:lineRule="auto"/>
        <w:ind w:firstLine="709"/>
        <w:jc w:val="both"/>
        <w:rPr>
          <w:rFonts w:ascii="Arial" w:eastAsia="Times New Roman" w:hAnsi="Arial" w:cs="Arial"/>
          <w:i/>
          <w:u w:val="single"/>
          <w:lang w:eastAsia="ru-RU"/>
        </w:rPr>
      </w:pPr>
      <w:r w:rsidRPr="000D5E35">
        <w:rPr>
          <w:rFonts w:ascii="Arial" w:eastAsia="Times New Roman" w:hAnsi="Arial" w:cs="Arial"/>
          <w:i/>
          <w:u w:val="single"/>
          <w:lang w:eastAsia="ru-RU"/>
        </w:rPr>
        <w:t>Ранее обязанность по квотированию рабочих мест считалась выполненной, если работодатель выделил (создал) рабочее место в рамках квоты и не отказал инвалиду в приеме на работу по основаниям, не связанным со специальными квалификационными требованиями) Прим ОООР НГП.</w:t>
      </w:r>
    </w:p>
    <w:p w14:paraId="7217FDD3"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6" w:anchor="dst100009" w:history="1">
        <w:r w:rsidRPr="000D5E35">
          <w:rPr>
            <w:rFonts w:ascii="Arial" w:eastAsia="Times New Roman" w:hAnsi="Arial" w:cs="Arial"/>
            <w:u w:val="single"/>
            <w:lang w:eastAsia="ru-RU"/>
          </w:rPr>
          <w:t>случаях и порядке</w:t>
        </w:r>
      </w:hyperlink>
      <w:r w:rsidRPr="000D5E35">
        <w:rPr>
          <w:rFonts w:ascii="Arial" w:eastAsia="Times New Roman" w:hAnsi="Arial" w:cs="Arial"/>
          <w:lang w:eastAsia="ru-RU"/>
        </w:rPr>
        <w:t>, которые установлены Правительством Российской Федерации.</w:t>
      </w:r>
    </w:p>
    <w:p w14:paraId="1D7187B5" w14:textId="77777777" w:rsidR="000023A2" w:rsidRPr="000D5E35" w:rsidRDefault="000023A2" w:rsidP="00AD6863">
      <w:pPr>
        <w:spacing w:after="0" w:line="240" w:lineRule="auto"/>
        <w:ind w:firstLine="709"/>
        <w:jc w:val="both"/>
        <w:rPr>
          <w:rFonts w:ascii="Arial" w:hAnsi="Arial" w:cs="Arial"/>
        </w:rPr>
      </w:pPr>
    </w:p>
    <w:p w14:paraId="276FEE91" w14:textId="77777777" w:rsidR="00AD6863" w:rsidRPr="000D5E35" w:rsidRDefault="00AD6863" w:rsidP="00AD6863">
      <w:pPr>
        <w:spacing w:after="0" w:line="240" w:lineRule="auto"/>
        <w:ind w:firstLine="709"/>
        <w:jc w:val="both"/>
        <w:rPr>
          <w:rFonts w:ascii="Arial" w:hAnsi="Arial" w:cs="Arial"/>
        </w:rPr>
      </w:pPr>
    </w:p>
    <w:p w14:paraId="40B6C45D" w14:textId="7EB76538" w:rsidR="00AD6863" w:rsidRPr="000D5E35" w:rsidRDefault="00AD6863" w:rsidP="002275DC">
      <w:pPr>
        <w:shd w:val="clear" w:color="auto" w:fill="FFFFFF"/>
        <w:spacing w:after="0" w:line="240" w:lineRule="auto"/>
        <w:ind w:firstLine="709"/>
        <w:jc w:val="both"/>
        <w:rPr>
          <w:rFonts w:ascii="Arial" w:eastAsia="Times New Roman" w:hAnsi="Arial" w:cs="Arial"/>
          <w:b/>
          <w:bCs/>
          <w:kern w:val="36"/>
          <w:lang w:eastAsia="ru-RU"/>
        </w:rPr>
      </w:pPr>
      <w:bookmarkStart w:id="1" w:name="_Hlk109126450"/>
      <w:r w:rsidRPr="000D5E35">
        <w:rPr>
          <w:rFonts w:ascii="Arial" w:eastAsia="Times New Roman" w:hAnsi="Arial" w:cs="Arial"/>
          <w:b/>
          <w:bCs/>
          <w:kern w:val="36"/>
          <w:lang w:eastAsia="ru-RU"/>
        </w:rPr>
        <w:t>ПОСТАНОВЛЕНИЕ</w:t>
      </w:r>
      <w:r w:rsidR="002275DC">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от 14 марта 2022 г. N 366</w:t>
      </w:r>
      <w:r w:rsidR="002275DC">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ОБ УТВЕРЖДЕНИИ ПРАВИЛ</w:t>
      </w:r>
      <w:r w:rsidR="000D5E35">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ВЫПОЛНЕНИЯ РАБОТОДАТЕЛЕМ КВОТЫ ДЛЯ ПРИЕМА НА РАБОТУ</w:t>
      </w:r>
      <w:r w:rsidR="000D5E35">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ИНВАЛИДОВ ПРИ ОФОРМЛЕНИИ ТРУДОВЫХ ОТНОШЕНИЙ С ИНВАЛИДОМ</w:t>
      </w:r>
      <w:r w:rsidR="000D5E35">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НА ЛЮБОЕ РАБОЧЕЕ МЕСТО</w:t>
      </w:r>
    </w:p>
    <w:bookmarkEnd w:id="1"/>
    <w:p w14:paraId="3E97F6F5"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Правительство Российской Федерации постановляет:</w:t>
      </w:r>
    </w:p>
    <w:p w14:paraId="66E9E04E"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1. Утвердить прилагаемые </w:t>
      </w:r>
      <w:hyperlink r:id="rId7" w:anchor="dst100009" w:history="1">
        <w:r w:rsidRPr="000D5E35">
          <w:rPr>
            <w:rFonts w:ascii="Arial" w:eastAsia="Times New Roman" w:hAnsi="Arial" w:cs="Arial"/>
            <w:u w:val="single"/>
            <w:lang w:eastAsia="ru-RU"/>
          </w:rPr>
          <w:t>Правила</w:t>
        </w:r>
      </w:hyperlink>
      <w:r w:rsidRPr="000D5E35">
        <w:rPr>
          <w:rFonts w:ascii="Arial" w:eastAsia="Times New Roman" w:hAnsi="Arial" w:cs="Arial"/>
          <w:lang w:eastAsia="ru-RU"/>
        </w:rPr>
        <w:t> выполнения работодателем квоты для приема на работу инвалидов при оформлении трудовых отношений с инвалидом на любое рабочее место.</w:t>
      </w:r>
    </w:p>
    <w:p w14:paraId="354EFF3B" w14:textId="77777777" w:rsidR="00AD6863" w:rsidRPr="000D5E35" w:rsidRDefault="00AD6863" w:rsidP="00AD6863">
      <w:pPr>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2. Настоящее постановление вступает в силу с 1 сентября 2022 г. и действует до 1 сентября 2028 г.</w:t>
      </w:r>
    </w:p>
    <w:p w14:paraId="1DF4620C" w14:textId="77777777" w:rsidR="00CC2D43" w:rsidRPr="000D5E35" w:rsidRDefault="00CC2D43" w:rsidP="002275DC">
      <w:pPr>
        <w:spacing w:after="0" w:line="240" w:lineRule="auto"/>
        <w:jc w:val="both"/>
        <w:rPr>
          <w:rFonts w:ascii="Arial" w:hAnsi="Arial" w:cs="Arial"/>
        </w:rPr>
      </w:pPr>
    </w:p>
    <w:p w14:paraId="24DF3FEB" w14:textId="3ECA2D2C" w:rsidR="00AD6863" w:rsidRPr="000D5E35" w:rsidRDefault="00AD6863" w:rsidP="00AD6863">
      <w:pPr>
        <w:shd w:val="clear" w:color="auto" w:fill="FFFFFF"/>
        <w:spacing w:after="0" w:line="240" w:lineRule="auto"/>
        <w:ind w:firstLine="709"/>
        <w:jc w:val="both"/>
        <w:rPr>
          <w:rFonts w:ascii="Arial" w:eastAsia="Times New Roman" w:hAnsi="Arial" w:cs="Arial"/>
          <w:b/>
          <w:bCs/>
          <w:kern w:val="36"/>
          <w:lang w:eastAsia="ru-RU"/>
        </w:rPr>
      </w:pPr>
      <w:bookmarkStart w:id="2" w:name="_Hlk109126466"/>
      <w:r w:rsidRPr="000D5E35">
        <w:rPr>
          <w:rFonts w:ascii="Arial" w:eastAsia="Times New Roman" w:hAnsi="Arial" w:cs="Arial"/>
          <w:b/>
          <w:bCs/>
          <w:kern w:val="36"/>
          <w:lang w:eastAsia="ru-RU"/>
        </w:rPr>
        <w:t>ПРАВИЛА</w:t>
      </w:r>
      <w:r w:rsidR="003E56DA">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ВЫПОЛНЕНИЯ РАБОТОДАТЕЛЕМ КВОТЫ ДЛЯ ПРИЕМА НА РАБОТУ</w:t>
      </w:r>
      <w:r w:rsidR="000D5E35">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ИНВАЛИДОВ ПРИ ОФОРМЛЕНИИ ТРУДОВЫХ ОТНОШЕНИЙ С ИНВАЛИДОМ</w:t>
      </w:r>
      <w:r w:rsidR="000D5E35">
        <w:rPr>
          <w:rFonts w:ascii="Arial" w:eastAsia="Times New Roman" w:hAnsi="Arial" w:cs="Arial"/>
          <w:b/>
          <w:bCs/>
          <w:kern w:val="36"/>
          <w:lang w:eastAsia="ru-RU"/>
        </w:rPr>
        <w:t xml:space="preserve"> </w:t>
      </w:r>
      <w:r w:rsidRPr="000D5E35">
        <w:rPr>
          <w:rFonts w:ascii="Arial" w:eastAsia="Times New Roman" w:hAnsi="Arial" w:cs="Arial"/>
          <w:b/>
          <w:bCs/>
          <w:kern w:val="36"/>
          <w:lang w:eastAsia="ru-RU"/>
        </w:rPr>
        <w:t>НА ЛЮБОЕ РАБОЧЕЕ МЕСТО</w:t>
      </w:r>
    </w:p>
    <w:bookmarkEnd w:id="2"/>
    <w:p w14:paraId="23A3D63E"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1. Настоящие 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w:t>
      </w:r>
    </w:p>
    <w:p w14:paraId="5F5EC105" w14:textId="77777777" w:rsidR="00AD6863" w:rsidRPr="000D5E35" w:rsidRDefault="00AD6863" w:rsidP="00AD6863">
      <w:pPr>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lastRenderedPageBreak/>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14:paraId="511FB502"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14:paraId="486FDF8C" w14:textId="77777777" w:rsidR="00AD6863" w:rsidRPr="000D5E35" w:rsidRDefault="00AD6863" w:rsidP="00AD6863">
      <w:pPr>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3. Работодатель обязан выполнить квоту для приема на работу инвалидов в течение текущего года с учетом ее возможного перерасчета.</w:t>
      </w:r>
    </w:p>
    <w:p w14:paraId="06DFE530" w14:textId="77777777" w:rsidR="00AD6863" w:rsidRPr="000D5E35" w:rsidRDefault="00AD6863" w:rsidP="00AD6863">
      <w:pPr>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w:t>
      </w:r>
    </w:p>
    <w:p w14:paraId="5668286B"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14:paraId="74E383BC" w14:textId="77777777" w:rsidR="00AD6863" w:rsidRPr="000D5E35" w:rsidRDefault="00AD6863" w:rsidP="00AD6863">
      <w:pPr>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5.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14:paraId="5741AE98"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0D5E35">
        <w:rPr>
          <w:rFonts w:ascii="Arial" w:eastAsia="Times New Roman" w:hAnsi="Arial" w:cs="Arial"/>
          <w:lang w:eastAsia="ru-RU"/>
        </w:rPr>
        <w:t>а) наличия трудового договора (в том числе срочного) с инвалидом на рабочее место непосредственно у работодателя;</w:t>
      </w:r>
    </w:p>
    <w:p w14:paraId="0DD3DB42" w14:textId="77777777" w:rsidR="00AD6863" w:rsidRPr="002275DC" w:rsidRDefault="00AD6863" w:rsidP="00AD6863">
      <w:pPr>
        <w:shd w:val="clear" w:color="auto" w:fill="FFFFFF"/>
        <w:spacing w:after="0" w:line="240" w:lineRule="auto"/>
        <w:ind w:firstLine="709"/>
        <w:jc w:val="both"/>
        <w:rPr>
          <w:rFonts w:ascii="Arial" w:eastAsia="Times New Roman" w:hAnsi="Arial" w:cs="Arial"/>
          <w:lang w:eastAsia="ru-RU"/>
        </w:rPr>
      </w:pPr>
      <w:r w:rsidRPr="002275DC">
        <w:rPr>
          <w:rFonts w:ascii="Arial" w:eastAsia="Times New Roman" w:hAnsi="Arial" w:cs="Arial"/>
          <w:lang w:eastAsia="ru-RU"/>
        </w:rP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14:paraId="138F24E2" w14:textId="77777777" w:rsidR="00AD6863" w:rsidRPr="002275DC" w:rsidRDefault="00AD6863" w:rsidP="00AD6863">
      <w:pPr>
        <w:shd w:val="clear" w:color="auto" w:fill="FFFFFF"/>
        <w:spacing w:after="0" w:line="240" w:lineRule="auto"/>
        <w:ind w:firstLine="709"/>
        <w:jc w:val="both"/>
        <w:rPr>
          <w:rFonts w:ascii="Arial" w:eastAsia="Times New Roman" w:hAnsi="Arial" w:cs="Arial"/>
          <w:lang w:eastAsia="ru-RU"/>
        </w:rPr>
      </w:pPr>
      <w:r w:rsidRPr="002275DC">
        <w:rPr>
          <w:rFonts w:ascii="Arial" w:eastAsia="Times New Roman" w:hAnsi="Arial" w:cs="Arial"/>
          <w:lang w:eastAsia="ru-RU"/>
        </w:rPr>
        <w:t>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14:paraId="7586A486" w14:textId="77777777" w:rsidR="00AD6863" w:rsidRPr="002275DC" w:rsidRDefault="00AD6863" w:rsidP="00AD6863">
      <w:pPr>
        <w:spacing w:after="0" w:line="240" w:lineRule="auto"/>
        <w:ind w:firstLine="709"/>
        <w:jc w:val="both"/>
        <w:rPr>
          <w:rFonts w:ascii="Arial" w:eastAsia="Times New Roman" w:hAnsi="Arial" w:cs="Arial"/>
          <w:lang w:eastAsia="ru-RU"/>
        </w:rPr>
      </w:pPr>
      <w:r w:rsidRPr="002275DC">
        <w:rPr>
          <w:rFonts w:ascii="Arial" w:eastAsia="Times New Roman" w:hAnsi="Arial" w:cs="Arial"/>
          <w:lang w:eastAsia="ru-RU"/>
        </w:rPr>
        <w:t>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14:paraId="4962B23F" w14:textId="77777777" w:rsidR="00AD6863" w:rsidRPr="002275DC" w:rsidRDefault="00AD6863" w:rsidP="00AD6863">
      <w:pPr>
        <w:shd w:val="clear" w:color="auto" w:fill="FFFFFF"/>
        <w:spacing w:after="0" w:line="240" w:lineRule="auto"/>
        <w:ind w:firstLine="709"/>
        <w:jc w:val="both"/>
        <w:rPr>
          <w:rFonts w:ascii="Arial" w:eastAsia="Times New Roman" w:hAnsi="Arial" w:cs="Arial"/>
          <w:lang w:eastAsia="ru-RU"/>
        </w:rPr>
      </w:pPr>
      <w:r w:rsidRPr="002275DC">
        <w:rPr>
          <w:rFonts w:ascii="Arial" w:eastAsia="Times New Roman" w:hAnsi="Arial" w:cs="Arial"/>
          <w:lang w:eastAsia="ru-RU"/>
        </w:rP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14:paraId="6A5D079B" w14:textId="77777777" w:rsidR="00AD6863" w:rsidRPr="000D5E35" w:rsidRDefault="00AD6863" w:rsidP="00AD6863">
      <w:pPr>
        <w:shd w:val="clear" w:color="auto" w:fill="FFFFFF"/>
        <w:spacing w:after="0" w:line="240" w:lineRule="auto"/>
        <w:ind w:firstLine="709"/>
        <w:jc w:val="both"/>
        <w:rPr>
          <w:rFonts w:ascii="Arial" w:eastAsia="Times New Roman" w:hAnsi="Arial" w:cs="Arial"/>
          <w:lang w:eastAsia="ru-RU"/>
        </w:rPr>
      </w:pPr>
      <w:r w:rsidRPr="002275DC">
        <w:rPr>
          <w:rFonts w:ascii="Arial" w:eastAsia="Times New Roman" w:hAnsi="Arial" w:cs="Arial"/>
          <w:lang w:eastAsia="ru-RU"/>
        </w:rP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14:paraId="0DF9B4A8" w14:textId="77777777" w:rsidR="00AD6863" w:rsidRPr="000D5E35" w:rsidRDefault="00AD6863" w:rsidP="00AD6863">
      <w:pPr>
        <w:spacing w:after="0" w:line="240" w:lineRule="auto"/>
        <w:ind w:firstLine="709"/>
        <w:jc w:val="both"/>
        <w:rPr>
          <w:rFonts w:ascii="Arial" w:hAnsi="Arial" w:cs="Arial"/>
        </w:rPr>
      </w:pPr>
    </w:p>
    <w:sectPr w:rsidR="00AD6863" w:rsidRPr="000D5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63"/>
    <w:rsid w:val="000023A2"/>
    <w:rsid w:val="000D5E35"/>
    <w:rsid w:val="002275DC"/>
    <w:rsid w:val="003E56DA"/>
    <w:rsid w:val="00AD6863"/>
    <w:rsid w:val="00CC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4655"/>
  <w15:chartTrackingRefBased/>
  <w15:docId w15:val="{7F36C92A-BBC3-4323-AB29-6447C64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6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8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D6863"/>
    <w:rPr>
      <w:color w:val="0000FF"/>
      <w:u w:val="single"/>
    </w:rPr>
  </w:style>
  <w:style w:type="paragraph" w:styleId="a4">
    <w:name w:val="Normal (Web)"/>
    <w:basedOn w:val="a"/>
    <w:uiPriority w:val="99"/>
    <w:semiHidden/>
    <w:unhideWhenUsed/>
    <w:rsid w:val="00AD6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AD6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E5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29251">
      <w:bodyDiv w:val="1"/>
      <w:marLeft w:val="0"/>
      <w:marRight w:val="0"/>
      <w:marTop w:val="0"/>
      <w:marBottom w:val="0"/>
      <w:divBdr>
        <w:top w:val="none" w:sz="0" w:space="0" w:color="auto"/>
        <w:left w:val="none" w:sz="0" w:space="0" w:color="auto"/>
        <w:bottom w:val="none" w:sz="0" w:space="0" w:color="auto"/>
        <w:right w:val="none" w:sz="0" w:space="0" w:color="auto"/>
      </w:divBdr>
      <w:divsChild>
        <w:div w:id="1344163193">
          <w:marLeft w:val="0"/>
          <w:marRight w:val="0"/>
          <w:marTop w:val="0"/>
          <w:marBottom w:val="600"/>
          <w:divBdr>
            <w:top w:val="none" w:sz="0" w:space="0" w:color="auto"/>
            <w:left w:val="none" w:sz="0" w:space="0" w:color="auto"/>
            <w:bottom w:val="none" w:sz="0" w:space="0" w:color="auto"/>
            <w:right w:val="none" w:sz="0" w:space="0" w:color="auto"/>
          </w:divBdr>
        </w:div>
        <w:div w:id="507982236">
          <w:marLeft w:val="0"/>
          <w:marRight w:val="0"/>
          <w:marTop w:val="0"/>
          <w:marBottom w:val="360"/>
          <w:divBdr>
            <w:top w:val="none" w:sz="0" w:space="0" w:color="auto"/>
            <w:left w:val="none" w:sz="0" w:space="0" w:color="auto"/>
            <w:bottom w:val="none" w:sz="0" w:space="0" w:color="auto"/>
            <w:right w:val="none" w:sz="0" w:space="0" w:color="auto"/>
          </w:divBdr>
          <w:divsChild>
            <w:div w:id="862012519">
              <w:marLeft w:val="0"/>
              <w:marRight w:val="0"/>
              <w:marTop w:val="0"/>
              <w:marBottom w:val="0"/>
              <w:divBdr>
                <w:top w:val="none" w:sz="0" w:space="0" w:color="auto"/>
                <w:left w:val="none" w:sz="0" w:space="0" w:color="auto"/>
                <w:bottom w:val="none" w:sz="0" w:space="0" w:color="auto"/>
                <w:right w:val="none" w:sz="0" w:space="0" w:color="auto"/>
              </w:divBdr>
            </w:div>
            <w:div w:id="125895146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581403442">
      <w:bodyDiv w:val="1"/>
      <w:marLeft w:val="0"/>
      <w:marRight w:val="0"/>
      <w:marTop w:val="0"/>
      <w:marBottom w:val="0"/>
      <w:divBdr>
        <w:top w:val="none" w:sz="0" w:space="0" w:color="auto"/>
        <w:left w:val="none" w:sz="0" w:space="0" w:color="auto"/>
        <w:bottom w:val="none" w:sz="0" w:space="0" w:color="auto"/>
        <w:right w:val="none" w:sz="0" w:space="0" w:color="auto"/>
      </w:divBdr>
      <w:divsChild>
        <w:div w:id="564149051">
          <w:marLeft w:val="0"/>
          <w:marRight w:val="0"/>
          <w:marTop w:val="0"/>
          <w:marBottom w:val="0"/>
          <w:divBdr>
            <w:top w:val="none" w:sz="0" w:space="0" w:color="auto"/>
            <w:left w:val="none" w:sz="0" w:space="0" w:color="auto"/>
            <w:bottom w:val="none" w:sz="0" w:space="0" w:color="auto"/>
            <w:right w:val="none" w:sz="0" w:space="0" w:color="auto"/>
          </w:divBdr>
        </w:div>
      </w:divsChild>
    </w:div>
    <w:div w:id="20746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411620/bffc865fc9e440302bbe7572c9de9886b6f696a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11620/bffc865fc9e440302bbe7572c9de9886b6f696a7/" TargetMode="External"/><Relationship Id="rId5" Type="http://schemas.openxmlformats.org/officeDocument/2006/relationships/hyperlink" Target="http://www.consultant.ru/document/cons_doc_LAW_355882/4a4183762b40bc594a54f8ae5656a21be2633daf/" TargetMode="External"/><Relationship Id="rId4" Type="http://schemas.openxmlformats.org/officeDocument/2006/relationships/hyperlink" Target="http://www.consultant.ru/document/cons_doc_LAW_388474/3d0cac60971a511280cbba229d9b6329c07731f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Андрей К</cp:lastModifiedBy>
  <cp:revision>5</cp:revision>
  <dcterms:created xsi:type="dcterms:W3CDTF">2022-06-02T06:26:00Z</dcterms:created>
  <dcterms:modified xsi:type="dcterms:W3CDTF">2022-07-19T09:34:00Z</dcterms:modified>
</cp:coreProperties>
</file>